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560" w:rsidRDefault="00397560" w:rsidP="002E1804">
      <w:pPr>
        <w:tabs>
          <w:tab w:val="left" w:pos="727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F82" w:rsidRDefault="00BB5F82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560" w:rsidRDefault="00397560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7560" w:rsidRPr="003B35C8" w:rsidRDefault="00397560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35C8" w:rsidRPr="003B35C8" w:rsidRDefault="003B35C8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35C8" w:rsidRPr="003B35C8" w:rsidRDefault="003B35C8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35C8" w:rsidRPr="003B35C8" w:rsidRDefault="003B35C8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35C8" w:rsidRPr="003B35C8" w:rsidRDefault="003B35C8" w:rsidP="00CB4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B5F82" w:rsidRPr="003B35C8" w:rsidRDefault="00BB5F82" w:rsidP="00BB5F82">
      <w:pPr>
        <w:framePr w:w="4816" w:h="2011" w:hRule="exact" w:hSpace="180" w:wrap="around" w:vAnchor="page" w:hAnchor="page" w:x="6166" w:y="116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 </w:t>
      </w:r>
    </w:p>
    <w:p w:rsidR="00BB5F82" w:rsidRPr="003B35C8" w:rsidRDefault="00BB5F82" w:rsidP="00BB5F82">
      <w:pPr>
        <w:framePr w:w="4816" w:h="2011" w:hRule="exact" w:hSpace="180" w:wrap="around" w:vAnchor="page" w:hAnchor="page" w:x="6166" w:y="116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>к протоколу заседания</w:t>
      </w:r>
    </w:p>
    <w:p w:rsidR="00BB5F82" w:rsidRPr="003B35C8" w:rsidRDefault="00BB5F82" w:rsidP="00BB5F82">
      <w:pPr>
        <w:framePr w:w="4816" w:h="2011" w:hRule="exact" w:hSpace="180" w:wrap="around" w:vAnchor="page" w:hAnchor="page" w:x="6166" w:y="1169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>Антитеррористической комиссии</w:t>
      </w:r>
    </w:p>
    <w:p w:rsidR="00BB5F82" w:rsidRPr="003B35C8" w:rsidRDefault="00BB5F82" w:rsidP="00BB5F82">
      <w:pPr>
        <w:framePr w:w="4816" w:h="2011" w:hRule="exact" w:hSpace="180" w:wrap="around" w:vAnchor="page" w:hAnchor="page" w:x="6166" w:y="1169"/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Звениговск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ого</w:t>
      </w:r>
      <w:proofErr w:type="spellEnd"/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</w:p>
    <w:p w:rsidR="00BB5F82" w:rsidRPr="003B35C8" w:rsidRDefault="00BB5F82" w:rsidP="00BB5F82">
      <w:pPr>
        <w:framePr w:w="4816" w:h="2011" w:hRule="exact" w:hSpace="180" w:wrap="around" w:vAnchor="page" w:hAnchor="page" w:x="6166" w:y="1169"/>
        <w:tabs>
          <w:tab w:val="left" w:pos="5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>от «</w:t>
      </w:r>
      <w:r w:rsidR="00BE0BB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017E8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декабря 202</w:t>
      </w:r>
      <w:r w:rsidR="00017E8C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3B35C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г. №  </w:t>
      </w:r>
      <w:r w:rsidR="00017E8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BB5F82" w:rsidRPr="003B35C8" w:rsidRDefault="00BB5F82" w:rsidP="00BB5F82">
      <w:pPr>
        <w:framePr w:w="4816" w:h="2011" w:hRule="exact" w:hSpace="180" w:wrap="around" w:vAnchor="page" w:hAnchor="page" w:x="6166" w:y="1169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35C8" w:rsidRPr="003B35C8" w:rsidRDefault="003B35C8" w:rsidP="00CB46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B35C8" w:rsidRPr="003B35C8" w:rsidRDefault="003B35C8" w:rsidP="003B35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B7B" w:rsidRPr="00D53B7B" w:rsidRDefault="00D53B7B" w:rsidP="00D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B7B" w:rsidRPr="00D53B7B" w:rsidRDefault="00D53B7B" w:rsidP="00D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</w:t>
      </w:r>
    </w:p>
    <w:p w:rsidR="00D53B7B" w:rsidRPr="00D53B7B" w:rsidRDefault="00D53B7B" w:rsidP="00D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работы Антитеррористической комиссии   </w:t>
      </w:r>
    </w:p>
    <w:p w:rsidR="00D53B7B" w:rsidRPr="00D53B7B" w:rsidRDefault="00D53B7B" w:rsidP="00D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</w:t>
      </w:r>
    </w:p>
    <w:p w:rsidR="00D53B7B" w:rsidRPr="00D53B7B" w:rsidRDefault="00D53B7B" w:rsidP="00D53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 w:rsidR="00017E8C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</w:p>
    <w:p w:rsidR="00D53B7B" w:rsidRPr="00D53B7B" w:rsidRDefault="00D53B7B" w:rsidP="00D53B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В целом в стране в 202</w:t>
      </w:r>
      <w:r w:rsidR="0059688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году обстановка в области противодействия терроризму имела тенденцию к осложнению. Зафиксирован существенный рост совершенных и предотвращенных преступлений террористической направленности (далее – ПТН).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Анализ поступающей в Антитеррористическую комиссию Республики Марий Эл (далее - АТК, Комиссия) по результатам мониторинга политических, социально-экономических и иных процессов, оказывающих влияние на ситуацию в области противодействия терроризму (далее - мониторинг), информации свидетельствует о том, что обстановка на территории региона по линии противодействия терроризму в отчетный период </w:t>
      </w:r>
      <w:r w:rsidRPr="00D53B7B">
        <w:rPr>
          <w:rFonts w:ascii="Times New Roman" w:eastAsia="Times New Roman" w:hAnsi="Times New Roman" w:cs="Times New Roman"/>
          <w:sz w:val="28"/>
          <w:szCs w:val="28"/>
        </w:rPr>
        <w:t>сохраняла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стабильно</w:t>
      </w:r>
      <w:r w:rsidRPr="00D53B7B">
        <w:rPr>
          <w:rFonts w:ascii="Times New Roman" w:eastAsia="Times New Roman" w:hAnsi="Times New Roman" w:cs="Times New Roman"/>
          <w:sz w:val="28"/>
          <w:szCs w:val="28"/>
        </w:rPr>
        <w:t>сть и оставалась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подконтрольной органам власти и правопорядка</w:t>
      </w:r>
      <w:r w:rsidRPr="00D53B7B">
        <w:rPr>
          <w:rFonts w:ascii="Times New Roman" w:eastAsia="Times New Roman" w:hAnsi="Times New Roman" w:cs="Times New Roman"/>
          <w:sz w:val="28"/>
          <w:szCs w:val="28"/>
        </w:rPr>
        <w:t>, была обусловлена возросшей угрозой совершения диверсионно-террористических актов(далее – ДТА) на объектах транспортной инфраструктуры, промышленности и жизнеобеспечения в условиях проведения Российской Федерацией специальной военной операции (далее – СВО).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Террористических актов не допущено</w:t>
      </w:r>
      <w:r w:rsidRPr="00D53B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Данных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 наличии на территории региона террористических ячеек не получено. </w:t>
      </w:r>
      <w:r w:rsidRPr="00D53B7B">
        <w:rPr>
          <w:rFonts w:ascii="Times New Roman" w:eastAsia="Times New Roman" w:hAnsi="Times New Roman" w:cs="Times New Roman"/>
          <w:sz w:val="28"/>
          <w:szCs w:val="28"/>
        </w:rPr>
        <w:t>Уровень террористической  опасности оценивается как низкий.</w:t>
      </w:r>
    </w:p>
    <w:p w:rsidR="00596883" w:rsidRPr="00596883" w:rsidRDefault="00D53B7B" w:rsidP="0059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/>
        </w:rPr>
      </w:pPr>
      <w:proofErr w:type="spellStart"/>
      <w:r w:rsidRPr="00D53B7B">
        <w:rPr>
          <w:rFonts w:ascii="Times New Roman" w:eastAsia="Times New Roman" w:hAnsi="Times New Roman" w:cs="Times New Roman"/>
          <w:i/>
          <w:sz w:val="28"/>
          <w:szCs w:val="28"/>
        </w:rPr>
        <w:t>Справочно</w:t>
      </w:r>
      <w:proofErr w:type="spellEnd"/>
      <w:r w:rsidRPr="00D53B7B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уголовное дело по признакам преступления, предусмотренного частью 3 статьи 30, частью 1 статьи 205 Уголовного кодекса Российской Федерации, возбуждено в отношении жителя г. Йошкар-Олы по факту попытки поджога 16 января 2024 г. здания сборного пункта военного комиссариата г. Йошкар-Олы, совершенной в целях дестабилизации деятельности органов власти; уголовное дело по признакам преступления, предусмотренного частью 3 статьи 30, частью 2 статьи 205.5 Уголовного кодекса Российской Федерации, возбуждено в отношении жительницы г. Йошкар-Олы по факту попытки выезда на территорию Украины для участия в деятельности террористической организации «Легион «Свобода России»; уголовное дело по признакам преступления, </w:t>
      </w:r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lastRenderedPageBreak/>
        <w:t xml:space="preserve">предусмотренного частью 1 статьи 30, частью 1 статьи 205 Уголовного кодекса Российской Федерации, возбуждено в отношении неустановленного лица по факту размещения в информационно-телекоммуникационной сети «Интернет» (далее - сеть Интернет) предложения о совершении за денежное вознаграждение взрыва в торговом центре; уголовное дело по признакам преступлений, предусмотренных частью 1 статьи 30, частью 1 статьи 205 и частью 1 статьи 30, частью 1 статьи 223.1 Уголовного кодекса Российской Федерации, возбуждено в отношении несовершеннолетнего жителя городского округа «Город Йошкар-Ола» по факту приискания средств для незаконного изготовления взрывного устройства для совершения на территории г. Йошкар-Олы террористического акта; шесть  уголовных дел по признакам преступлений, предусмотренных частью 2 статьи 205.2 Уголовного кодекса Российской Федерации, возбуждены в отношении жителей Республики Марий Эл по фактам оправдания или пропаганды терроризма в сети Интернет, в том числе одно уголовное дело в отношении несовершеннолетнего жителя г. Йошкар-Олы по факту создания в </w:t>
      </w:r>
      <w:proofErr w:type="spellStart"/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>мессенджере</w:t>
      </w:r>
      <w:proofErr w:type="spellEnd"/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 xml:space="preserve"> «</w:t>
      </w:r>
      <w:proofErr w:type="spellStart"/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>Телеграм</w:t>
      </w:r>
      <w:proofErr w:type="spellEnd"/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>» канала и размещения там сообщений, содержащих пропаганду движения «</w:t>
      </w:r>
      <w:proofErr w:type="spellStart"/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>Колумбайн</w:t>
      </w:r>
      <w:proofErr w:type="spellEnd"/>
      <w:r w:rsidR="00596883" w:rsidRPr="00596883">
        <w:rPr>
          <w:rFonts w:ascii="Times New Roman" w:eastAsia="Times New Roman" w:hAnsi="Times New Roman" w:cs="Times New Roman"/>
          <w:i/>
          <w:sz w:val="28"/>
          <w:szCs w:val="28"/>
          <w:lang/>
        </w:rPr>
        <w:t>».</w:t>
      </w:r>
    </w:p>
    <w:p w:rsidR="00D53B7B" w:rsidRPr="00D53B7B" w:rsidRDefault="00D53B7B" w:rsidP="00D53B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Оперативная обстановка на территории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по линии противодействия терроризму в 202</w:t>
      </w:r>
      <w:r w:rsid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также существенных изменений не претерпела, в целом остается стабильной и подконтрольной органам власти и правопорядка.</w:t>
      </w:r>
    </w:p>
    <w:p w:rsidR="00D53B7B" w:rsidRPr="00D53B7B" w:rsidRDefault="00D53B7B" w:rsidP="00D53B7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Террористических проявлений в районе не отмечено. Уровень террористической опасности оценивается как низкий. За отчетный период межнациональных конфликтов в районе не зафиксировано. </w:t>
      </w:r>
      <w:r w:rsidRPr="00D53B7B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В районе отсутствуют религиозные образовательные учреждения. Деятельности незарегистрированных религиозных объединений, сообществ и групп, включая сообщества оккультного характера, на территории района не зафиксировано.</w:t>
      </w:r>
    </w:p>
    <w:p w:rsidR="00D53B7B" w:rsidRPr="00D53B7B" w:rsidRDefault="00D53B7B" w:rsidP="00D53B7B">
      <w:pPr>
        <w:tabs>
          <w:tab w:val="left" w:pos="94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существенного изменения оперативной обстановки в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Звениговском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районе в области противодействия терроризму не прогнозируется. 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Исходя из тенденций развития обстановки основными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угрозообразующими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 в сфере противодействия терроризму в 202</w:t>
      </w:r>
      <w:r w:rsid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являться: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возможное совершение ДТА представителями украинских силовых структур и националистических формирований;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склонение жителей района к совершению ДТА за материальное вознаграждение в рамках развернутой в сети Интернет украинскими спецслужбами и радикальными структурами вербовочной кампании;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проникновение в регион с территории новых субъектов Российской Федерации и Украины под видом беженцев представителей украинских  радикальных структур;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проникновение  в регион из ЦАР членов международных террористических организаций (далее - МТО) либо лиц, разделяющих  их 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взгляды, в рамках действующих соглашений по обучению  иностранных студентов в вузах республики;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эмиссарами МТО и украинских националистических  формирований, в первую очередь с использованием сети Интернет, идеологии терроризма с целью вовлечения в противоправную деятельность жителей региона;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вооруженное нападение на образовательные организации приверженцами идей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скулшутинга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террористических методов.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складывающейся и прогнозируемой оперативной обстановки, решений и указаний Национального антитеррористического комитета (дале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НАК) и поручений его аппарата приоритетными для антитеррористической комиссии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202</w:t>
      </w:r>
      <w:r w:rsidR="00502FA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будут следующие задачи: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эффективности использования результатов мониторинга для своевременного принятия действенных мер по устранению выявленных  причин, условий и обстоятельств формирования террористических угроз;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комплекса организационных мер, направленных на усиление антитеррористической защищенности (далее – АТЗ) объектов образования и мест массового </w:t>
      </w:r>
      <w:r w:rsidR="00502FA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пребывания людей (далее – ММПЛ)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деятельности субъектов профилактики  по реализации 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нового Комплексного плана  противодействия идеологии  терроризма</w:t>
      </w:r>
      <w:proofErr w:type="gram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на 2024-2028 годы;</w:t>
      </w:r>
    </w:p>
    <w:p w:rsidR="00596883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индивидуальных профилактических мероприятий с лицами, подверженными воздействию идеологии терроризма и идей неонацизма, либо попавшими под их влияние, для формирования у них антитеррористического мировоззрения посредством использования наиболее действенных форм и способов профилактики;</w:t>
      </w:r>
    </w:p>
    <w:p w:rsidR="00596883" w:rsidRPr="00596883" w:rsidRDefault="00596883" w:rsidP="005968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адресной профилактической работы с лицами, подверженными воздействию идеологии терроризма и идей неонацизма, посредством привлечения к участию в профилактических мероприятиях лидеров общественного мнения, авторитетных представителей религиозных, общественных и некоммерческих организаций, участников СВО и волонтеров; </w:t>
      </w:r>
    </w:p>
    <w:p w:rsidR="00596883" w:rsidRDefault="00596883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необходимых условий для выявления конкретных лиц, подверженных воздействию идеологии терроризма и идей неонацизма (представители молодежи, прежде всего разделяющие идеи террористических, экстремистских, националистических и неонацистских организаций, различных деструктивных движений (субкультур), а также состоящие на различных формах учета в органах и учреждениях системы профилактики в связи со склонностью к суицидальному поведению, совершению насильственных действий</w:t>
      </w:r>
      <w:proofErr w:type="gramStart"/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>;н</w:t>
      </w:r>
      <w:proofErr w:type="gramEnd"/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аселение новых субъектов Российской Федерации, прежде всего </w:t>
      </w:r>
      <w:proofErr w:type="gramStart"/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лица, проживавшие ранее на подконтрольных киевскому режиму территориях; мигранты, прибывшие в Российскую Федерацию для осуществления трудовой деятельности или обучения, члены их семей; лица, отбывающие либо отбывшие наказание в </w:t>
      </w:r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учреждениях уголовно-исполнительной системы, за осуществление террористической деятельности; члены семей лиц, причастных к террористической деятельности (действующих, осужденных, нейтрализованных);</w:t>
      </w:r>
      <w:proofErr w:type="gramEnd"/>
      <w:r w:rsidRPr="0059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несовершеннолетние, возвращенные (прибывшие) из зон вооруженных конфликтов) либо подпавших под их влияние, для организации с ними своевременной индивидуальной профилактической работы с привлечением квалифицированных специалистов;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информационно-пропагандистской работы по противодействию распространения идеологии терроризма, идей неонацизма и других деструктивных течений, прежде всего в сети Интернет;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профессиональной подготовки должностных лиц Администрации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работников образовательных организаций и учреждений культуры участвующих в рамках своих полномочий в противодействии терроризму;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усиление 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поручений Комиссии и антитеррористической комиссии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53B7B" w:rsidRPr="00D53B7B" w:rsidRDefault="00D53B7B" w:rsidP="00D53B7B">
      <w:pPr>
        <w:widowControl w:val="0"/>
        <w:pBdr>
          <w:bottom w:val="single" w:sz="4" w:space="2" w:color="FFFFFF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указанных задач планируется реализовать следующие мероприятия:</w:t>
      </w:r>
    </w:p>
    <w:p w:rsidR="00D53B7B" w:rsidRPr="00D53B7B" w:rsidRDefault="00D53B7B" w:rsidP="00D53B7B">
      <w:pPr>
        <w:spacing w:before="120"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1. Организационно-управленческие мероприятия.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целях разработки и реализации мер по профилактике терроризма, обеспечения 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безопасности населения района и 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защищенности критически важных и потенциально опасных объектов от угроз террористического характера, осуществления анализа и контроля исполнения решений НАК и АТК Республики Марий Эл рассмотреть на заседаниях Комиссии следующие вопросы:</w:t>
      </w:r>
    </w:p>
    <w:p w:rsidR="005E71EB" w:rsidRPr="005E71EB" w:rsidRDefault="005E71EB" w:rsidP="00D53B7B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</w:t>
      </w:r>
      <w:r w:rsidRPr="005E7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мониторинга политических, социально-экономических и иных процессов, оказывающих влияние на ситуацию </w:t>
      </w:r>
      <w:r w:rsidRPr="005E71E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в области противодействия терроризму, </w:t>
      </w:r>
      <w:r w:rsidRPr="005E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использовании его результатов при планировании и проведении профилактических мероприятий </w:t>
      </w:r>
      <w:r w:rsidRPr="005E71E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совершенствовании данной деятельности. </w:t>
      </w:r>
    </w:p>
    <w:p w:rsidR="00D53B7B" w:rsidRDefault="00D53B7B" w:rsidP="005E71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71E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февраль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5E71E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Григорьев Д.Г.</w:t>
      </w:r>
    </w:p>
    <w:p w:rsidR="00502FAF" w:rsidRPr="005E71EB" w:rsidRDefault="00502FAF" w:rsidP="005E71E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Федорова Н.Н.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Михайлова О.Н.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</w:t>
      </w:r>
      <w:r w:rsidR="00502FAF">
        <w:rPr>
          <w:rFonts w:ascii="Times New Roman" w:eastAsia="Times New Roman" w:hAnsi="Times New Roman" w:cs="Times New Roman"/>
          <w:sz w:val="28"/>
          <w:szCs w:val="28"/>
          <w:lang w:eastAsia="ru-RU"/>
        </w:rPr>
        <w:t>а Е.Г.</w:t>
      </w:r>
    </w:p>
    <w:p w:rsidR="00502FAF" w:rsidRDefault="00502FAF" w:rsidP="00D53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отдела</w:t>
      </w:r>
    </w:p>
    <w:p w:rsidR="00D53B7B" w:rsidRPr="00D53B7B" w:rsidRDefault="00502FAF" w:rsidP="00D53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widowControl w:val="0"/>
        <w:numPr>
          <w:ilvl w:val="1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Комплексного плана противодействия идеологии терр</w:t>
      </w:r>
      <w:r w:rsidR="008C4D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оризма</w:t>
      </w:r>
      <w:proofErr w:type="gramEnd"/>
      <w:r w:rsidR="008C4D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 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2024 – 2028 годы.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февраль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Михайлова О.Н.</w:t>
      </w:r>
    </w:p>
    <w:p w:rsidR="00502FAF" w:rsidRPr="00502FAF" w:rsidRDefault="00502FAF" w:rsidP="00502F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502FAF" w:rsidRPr="00502FAF" w:rsidRDefault="00502FAF" w:rsidP="00502FAF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1.3. О состоянии миграционной обстановки в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Звениговском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муниципальном районе, прогнозах её развития и мерах по профилактике террористических угроз.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Срок – февраль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Ответственный: Михайлова О.Н.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 мерах  по обеспечению безопасности в период подготовки и проведения Дня Победы в Великой Отечественной войне 1941-1945 годов.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апрель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Ответственный: Григорьев Д.Г.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1.5. О состоянии информационно-пропагандистской работы по противодействию распространению идеологии терроризма и других деструктивных течений, и мерах по ее совершенствованию.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апрель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Михайлова О.Н.</w:t>
      </w:r>
    </w:p>
    <w:p w:rsidR="00502FAF" w:rsidRPr="00502FAF" w:rsidRDefault="00502FAF" w:rsidP="00502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502FAF" w:rsidRPr="00502FAF" w:rsidRDefault="00502FAF" w:rsidP="00502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</w:t>
      </w:r>
      <w:r w:rsidR="005E71EB" w:rsidRPr="005E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состоянии и мерах по усилению антитеррористической защищенности объектов</w:t>
      </w:r>
      <w:r w:rsidR="005E71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культуры. 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август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Григорьев Д.Г.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Михайлова О.Н.</w:t>
      </w:r>
    </w:p>
    <w:p w:rsidR="00502FAF" w:rsidRPr="00502FAF" w:rsidRDefault="00502FAF" w:rsidP="00502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502FAF" w:rsidRPr="00502FAF" w:rsidRDefault="00502FAF" w:rsidP="00502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 состоянии и мерах по усилению антитеррористической защищенности объектов образования.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август 202</w:t>
      </w:r>
      <w:r w:rsid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 Михайлова О.Н.</w:t>
      </w:r>
    </w:p>
    <w:p w:rsidR="00502FAF" w:rsidRPr="00502FAF" w:rsidRDefault="00502FAF" w:rsidP="00502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502FAF" w:rsidRPr="00502FAF" w:rsidRDefault="00502FAF" w:rsidP="00502FA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02FA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О состоянии и мерах по усилению антитеррористической защищенности ММПЛ.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август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 Григорьев Д.Г.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Об организации и состоянии деятельности по противодействию идеологии терроризма и идей неонацизма в сфере образования и молодежной среде.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август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Ответственные:  Григорьев Д.Г.</w:t>
      </w:r>
    </w:p>
    <w:p w:rsidR="00D53B7B" w:rsidRPr="00D53B7B" w:rsidRDefault="00D53B7B" w:rsidP="00D53B7B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Михайлова О.Н.</w:t>
      </w:r>
    </w:p>
    <w:p w:rsidR="007233B9" w:rsidRPr="007233B9" w:rsidRDefault="007233B9" w:rsidP="0072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7233B9" w:rsidRPr="007233B9" w:rsidRDefault="007233B9" w:rsidP="0072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1.10. 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безопасности в период подготовки и проведения новогодних и рождественских праздников.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Срок:  август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Ответственный: Григорьев Д.Г.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Михайлова О.Н.</w:t>
      </w:r>
    </w:p>
    <w:p w:rsidR="007233B9" w:rsidRPr="007233B9" w:rsidRDefault="007233B9" w:rsidP="0072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7233B9" w:rsidRPr="007233B9" w:rsidRDefault="007233B9" w:rsidP="007233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1.11.  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 ходе выполнения ранее принятых решений.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декабрь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Ответственный: Рыбакова М.В.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1.12. Подведение итогов работы Антитеррористической комиссии 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за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утверждение плана работы на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декабрь 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Ответственный: Рыбакова М.В.</w:t>
      </w:r>
    </w:p>
    <w:p w:rsidR="00D53B7B" w:rsidRDefault="00D53B7B" w:rsidP="00D5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7233B9" w:rsidRDefault="007233B9" w:rsidP="00D5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7233B9" w:rsidRPr="007233B9" w:rsidRDefault="007233B9" w:rsidP="00D53B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lastRenderedPageBreak/>
        <w:t>2. </w:t>
      </w: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Мероприятия по выполнению решений </w:t>
      </w: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>А</w:t>
      </w: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нтитеррористической комиссии </w:t>
      </w: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>Республики Марий Эл.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 Подготовка и направление в аппарат АТК Республики Марий Эл отчета о деятельности антитеррористической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D53B7B">
        <w:rPr>
          <w:rFonts w:ascii="Times New Roman" w:eastAsia="Calibri" w:hAnsi="Times New Roman" w:cs="Times New Roman"/>
          <w:color w:val="000000"/>
          <w:sz w:val="28"/>
          <w:szCs w:val="28"/>
        </w:rPr>
        <w:t>за 202</w:t>
      </w:r>
      <w:r w:rsidR="007233B9">
        <w:rPr>
          <w:rFonts w:ascii="Times New Roman" w:eastAsia="Calibri" w:hAnsi="Times New Roman" w:cs="Times New Roman"/>
          <w:color w:val="000000"/>
          <w:sz w:val="28"/>
          <w:szCs w:val="28"/>
        </w:rPr>
        <w:t>5</w:t>
      </w:r>
      <w:r w:rsidRPr="00D53B7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01.07.202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01.11.202</w:t>
      </w:r>
      <w:r w:rsidR="00723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Ответственный: Рыбакова М.В.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Подготовка и направление в Министерство образования и науки Республики Марий Эл и Министерство культуры, печати и по делам национальности  Республики Марий Эл отчета и статистических сведений о реализации Комплексного плана противодействия идеологии терроризма в Российской Федерации на 2024-2028 годы.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15.06.202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15.1</w:t>
      </w:r>
      <w:r w:rsidR="005E71E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723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Ответственные: Михайлова О.Н.</w:t>
      </w:r>
    </w:p>
    <w:p w:rsidR="007233B9" w:rsidRPr="007233B9" w:rsidRDefault="007233B9" w:rsidP="0072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     руководители отдела</w:t>
      </w:r>
    </w:p>
    <w:p w:rsidR="007233B9" w:rsidRPr="007233B9" w:rsidRDefault="007233B9" w:rsidP="007233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образования и отдела культуры</w:t>
      </w:r>
    </w:p>
    <w:p w:rsidR="008C4D34" w:rsidRDefault="00D53B7B" w:rsidP="008C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 Разработка (корректировка) перечня мероприятий по реализации Комплексного плана противодействия идеологии терроризма в Российской Федерации на 2024-2028 годы на территории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202</w:t>
      </w:r>
      <w:r w:rsidR="00723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D53B7B" w:rsidRPr="00D53B7B" w:rsidRDefault="00D53B7B" w:rsidP="008C4D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15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.0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1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.20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2</w:t>
      </w:r>
      <w:r w:rsidR="007233B9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5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 xml:space="preserve">               Ответственный: </w:t>
      </w:r>
      <w:r w:rsidRPr="00D53B7B">
        <w:rPr>
          <w:rFonts w:ascii="Times New Roman" w:eastAsia="Times New Roman" w:hAnsi="Times New Roman" w:cs="Times New Roman"/>
          <w:bCs/>
          <w:kern w:val="28"/>
          <w:sz w:val="28"/>
          <w:szCs w:val="28"/>
          <w:lang/>
        </w:rPr>
        <w:t>Михайлова О.Н.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/>
        </w:rPr>
        <w:t xml:space="preserve">2.4. Проведение мониторинга 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политических, социально-экономических и иных процессов, оказывающих влияние на ситуацию в области  противодействия терроризму  на территории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течение года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Ответственны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: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Григорьев Д.Г., Михайлова О.Н., Федорова Н.Н., </w:t>
      </w:r>
      <w:r w:rsidR="007233B9">
        <w:rPr>
          <w:rFonts w:ascii="Times New Roman" w:eastAsia="Times New Roman" w:hAnsi="Times New Roman" w:cs="Times New Roman"/>
          <w:sz w:val="28"/>
          <w:szCs w:val="28"/>
          <w:lang/>
        </w:rPr>
        <w:t>Белова Е.Г.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2.5. Осуществление 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контроля за</w:t>
      </w:r>
      <w:proofErr w:type="gramEnd"/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исполнением установок  председателя НАК и рекомендаций по их реализации, утвержденных решением Антитеррористической комиссии Республики Марий Эл 22 марта 2023 года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течение года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Ответственны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: Ответственны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е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: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Григорьев Д.Г., Михайлова О.Н., Федорова Н.Н., </w:t>
      </w:r>
      <w:r w:rsidR="007233B9">
        <w:rPr>
          <w:rFonts w:ascii="Times New Roman" w:eastAsia="Times New Roman" w:hAnsi="Times New Roman" w:cs="Times New Roman"/>
          <w:sz w:val="28"/>
          <w:szCs w:val="28"/>
          <w:lang/>
        </w:rPr>
        <w:t>Белова Е.Г.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2.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6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.  Осуществл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ение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контрол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я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за исполнением решений АТК Республики Марий Эл.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до 10 числа месяца, следующего за окончанием квартала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Рыбакова М.В.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2.7. Анализ муниципальной программы по профилактике терроризма на предмет актуальности предусмотренных программой мероприятий, при необходимости осуществление корректировки и  контроль их реализации.       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течение года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Рыбакова М.В.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2.8. Организация повышения квалификации по вопросам  профилактики терроризма сотрудников Администрации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муниципального района, работников образовательных организаций и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lastRenderedPageBreak/>
        <w:t>учреждений культуры, участвующих в рамках своих полномочий в реализации мероприятий в области противодействия терроризму и не проходивших  соответствующего обучения.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течение года </w:t>
      </w:r>
    </w:p>
    <w:p w:rsid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="007233B9" w:rsidRPr="007233B9">
        <w:rPr>
          <w:rFonts w:ascii="Times New Roman" w:eastAsia="Times New Roman" w:hAnsi="Times New Roman" w:cs="Times New Roman"/>
          <w:sz w:val="28"/>
          <w:szCs w:val="28"/>
          <w:lang/>
        </w:rPr>
        <w:t>Григорьев Д.Г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>2.9. Повышение уровня охвата населения профилактическими мероприятиями.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в течение года 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="007233B9" w:rsidRPr="007233B9">
        <w:rPr>
          <w:rFonts w:ascii="Times New Roman" w:eastAsia="Times New Roman" w:hAnsi="Times New Roman" w:cs="Times New Roman"/>
          <w:sz w:val="28"/>
          <w:szCs w:val="28"/>
          <w:lang/>
        </w:rPr>
        <w:t>Григорьев Д.Г.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>2.10. Совершенствование адресной профилактической работы с лицами, подверженными воздействию идеологии терроризма и идей неонацизма.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в течение года 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="007233B9" w:rsidRPr="007233B9">
        <w:rPr>
          <w:rFonts w:ascii="Times New Roman" w:eastAsia="Times New Roman" w:hAnsi="Times New Roman" w:cs="Times New Roman"/>
          <w:sz w:val="28"/>
          <w:szCs w:val="28"/>
          <w:lang/>
        </w:rPr>
        <w:t>Григорьев Д.Г.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2.11. Организация информационно-пропагандистской работы 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>по противодействию распространению идеологии терроризма, идей неонацизма и различных деструктивных движений, прежде всего в сети Интернет.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в течение года </w:t>
      </w:r>
    </w:p>
    <w:p w:rsidR="009C6FDD" w:rsidRPr="009C6FDD" w:rsidRDefault="009C6FDD" w:rsidP="009C6FDD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="007233B9" w:rsidRPr="007233B9">
        <w:rPr>
          <w:rFonts w:ascii="Times New Roman" w:eastAsia="Times New Roman" w:hAnsi="Times New Roman" w:cs="Times New Roman"/>
          <w:sz w:val="28"/>
          <w:szCs w:val="28"/>
          <w:lang/>
        </w:rPr>
        <w:t>Григорьев Д.Г</w:t>
      </w:r>
      <w:r w:rsidRPr="009C6FDD">
        <w:rPr>
          <w:rFonts w:ascii="Times New Roman" w:eastAsia="Times New Roman" w:hAnsi="Times New Roman" w:cs="Times New Roman"/>
          <w:sz w:val="28"/>
          <w:szCs w:val="28"/>
          <w:lang/>
        </w:rPr>
        <w:t>.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/>
        </w:rPr>
      </w:pP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 xml:space="preserve">3. Мероприятия по реализации Комплексного плана противодействия идеологии терроризма в Российской Федерации. </w:t>
      </w:r>
    </w:p>
    <w:p w:rsidR="00D53B7B" w:rsidRPr="00D53B7B" w:rsidRDefault="00D53B7B" w:rsidP="00D53B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Обеспечение проведения мероприятий, посвященных Дню солидарности в борьбе с терроризмом (3 сентября), с учетом рекомендаций и информационных материалов АТК Республики Марий Эл.</w:t>
      </w:r>
    </w:p>
    <w:p w:rsidR="008B3BAF" w:rsidRDefault="00D53B7B" w:rsidP="00D53B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– до 10.09.202</w:t>
      </w:r>
      <w:r w:rsidR="00723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53B7B" w:rsidRPr="00D53B7B" w:rsidRDefault="00D53B7B" w:rsidP="00D53B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Михайлова О.Н.</w:t>
      </w:r>
    </w:p>
    <w:p w:rsidR="00D53B7B" w:rsidRPr="00D53B7B" w:rsidRDefault="00D53B7B" w:rsidP="00D53B7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Организация проведения профилактических мероприятий среди молодежи и иностранных граждан для формирования у них антитеррористического мировоззрения.</w:t>
      </w:r>
    </w:p>
    <w:p w:rsidR="008B3BAF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течение года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Михайлова О.Н.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3.3. Организация проведения информационно-пропагандистской работы по противодействию  распространению идеологии терроризма, идей неонацизма и различных деструктивных движений, прежде всего в сети интернет.</w:t>
      </w:r>
    </w:p>
    <w:p w:rsidR="008B3BAF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Срок –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в течение года </w:t>
      </w:r>
    </w:p>
    <w:p w:rsidR="00D53B7B" w:rsidRPr="00D53B7B" w:rsidRDefault="00D53B7B" w:rsidP="00D53B7B">
      <w:pPr>
        <w:tabs>
          <w:tab w:val="left" w:pos="91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Ответственный: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Михайлова О.Н.</w:t>
      </w:r>
    </w:p>
    <w:p w:rsidR="00D53B7B" w:rsidRPr="00D53B7B" w:rsidRDefault="00D53B7B" w:rsidP="00D53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</w:pP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  <w:t xml:space="preserve">4. Мероприятия по совершенствованию антитеррористической защищенности </w:t>
      </w:r>
      <w:r w:rsidRPr="00D53B7B"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  <w:t xml:space="preserve">потенциальных </w:t>
      </w:r>
      <w:r w:rsidRPr="00D53B7B"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  <w:t xml:space="preserve">объектов </w:t>
      </w:r>
      <w:r w:rsidRPr="00D53B7B"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  <w:t xml:space="preserve">террористических посягательств и </w:t>
      </w:r>
      <w:r w:rsidRPr="00D53B7B">
        <w:rPr>
          <w:rFonts w:ascii="Times New Roman" w:eastAsia="Times New Roman" w:hAnsi="Times New Roman" w:cs="Times New Roman"/>
          <w:b/>
          <w:spacing w:val="-4"/>
          <w:sz w:val="28"/>
          <w:szCs w:val="28"/>
          <w:lang/>
        </w:rPr>
        <w:t xml:space="preserve">мест массового пребывания людей. 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4.1. 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Во исполнение решения совместного заседания АТК Республики Марий Эл и ОШ в Республике Марий Эл от 29.09.2009 № 4 «</w:t>
      </w:r>
      <w:r w:rsidRPr="00D53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организации проверок антитеррористической деятельности на объектах возможных </w:t>
      </w:r>
      <w:r w:rsidRPr="00D53B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террористических посягательств» </w:t>
      </w: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взаимодействии с антитеррористической комиссией </w:t>
      </w:r>
      <w:proofErr w:type="spell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Звениговского</w:t>
      </w:r>
      <w:proofErr w:type="spell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на регулярной основе организовать комиссионные проверки состояния антитеррористической деятельности на потенциальных объектах возможных террористических посягательств.</w:t>
      </w:r>
      <w:proofErr w:type="gramEnd"/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– по отдельному плану </w:t>
      </w:r>
    </w:p>
    <w:p w:rsidR="00D53B7B" w:rsidRPr="00D53B7B" w:rsidRDefault="00D53B7B" w:rsidP="00D53B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: члены АТК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4.2.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Организовать актуализацию перечней ПОТП и ММПЛ, правообладателями которых являются муниципальные образования или которые относятся к сфере деятельности ОМСУ, и обеспечить (в течение) года своевременную актуализацию паспортов безопасности ПОТП и ММПЛ.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Срок – январь  202</w:t>
      </w:r>
      <w:r w:rsidR="007233B9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г.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Ответственные: руководители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ПОТП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и правообладатели ММПЛ.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4.3. 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Обеспечить составление (январь 202</w:t>
      </w:r>
      <w:r w:rsidR="007233B9">
        <w:rPr>
          <w:rFonts w:ascii="Times New Roman" w:eastAsia="Times New Roman" w:hAnsi="Times New Roman" w:cs="Times New Roman"/>
          <w:sz w:val="28"/>
          <w:szCs w:val="28"/>
          <w:lang/>
        </w:rPr>
        <w:t>5</w:t>
      </w: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 xml:space="preserve"> г.) графиков проверок ПОТП, правообладателем которых является муниципальное образование или которые относятся к сфере деятельности ОМСУ, и контроль (в течение года) за их исполнением. Данные о результатах проведенных проверок отразить в отчетах о деятельности АТК МО за полугодие и год.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01.07.202</w:t>
      </w:r>
      <w:r w:rsidR="007233B9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</w:p>
    <w:p w:rsidR="008B3BAF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01.11.202</w:t>
      </w:r>
      <w:r w:rsidR="007233B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Ответственный: Рыбакова М.В.</w:t>
      </w:r>
    </w:p>
    <w:p w:rsidR="009C6FDD" w:rsidRPr="009C6FDD" w:rsidRDefault="009C6FDD" w:rsidP="009C6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6FDD">
        <w:rPr>
          <w:rFonts w:ascii="Times New Roman" w:eastAsia="Times New Roman" w:hAnsi="Times New Roman" w:cs="Times New Roman"/>
          <w:sz w:val="28"/>
          <w:szCs w:val="20"/>
          <w:lang w:eastAsia="ru-RU"/>
        </w:rPr>
        <w:t>4.4. Реализация мероприятий, направленных на устранение имеющихся недостатков в АТЗ ПОТП и ММПЛ, правообладателями которых является муниципальное образование или которые относятся к сфере деятельности ОМСУ.</w:t>
      </w:r>
    </w:p>
    <w:p w:rsidR="009C6FDD" w:rsidRPr="009C6FDD" w:rsidRDefault="009C6FDD" w:rsidP="009C6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6FDD"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Срок – в течение года.</w:t>
      </w:r>
    </w:p>
    <w:p w:rsidR="009C6FDD" w:rsidRPr="009C6FDD" w:rsidRDefault="009C6FDD" w:rsidP="009C6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9C6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Ответственные: руководители </w:t>
      </w:r>
      <w:r w:rsidRPr="009C6FDD">
        <w:rPr>
          <w:rFonts w:ascii="Times New Roman" w:eastAsia="Times New Roman" w:hAnsi="Times New Roman" w:cs="Times New Roman"/>
          <w:sz w:val="28"/>
          <w:szCs w:val="20"/>
          <w:lang w:eastAsia="ru-RU"/>
        </w:rPr>
        <w:t>ПОТП</w:t>
      </w:r>
      <w:r w:rsidRPr="009C6F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правообладатели ММПЛ.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>5.</w:t>
      </w:r>
      <w:r w:rsidRPr="00D53B7B">
        <w:rPr>
          <w:rFonts w:ascii="Times New Roman" w:eastAsia="Times New Roman" w:hAnsi="Times New Roman" w:cs="Times New Roman"/>
          <w:b/>
          <w:sz w:val="28"/>
          <w:szCs w:val="28"/>
          <w:lang/>
        </w:rPr>
        <w:tab/>
        <w:t xml:space="preserve">Мероприятия по осуществлению взаимодействия с оперативной группой муниципального образования. 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5.1.</w:t>
      </w:r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Принять участие </w:t>
      </w:r>
      <w:proofErr w:type="gramStart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>в учениях оперативного штаба во взаимодействии с  оперативной группой муниципального образования  в тренировках по проведению</w:t>
      </w:r>
      <w:proofErr w:type="gramEnd"/>
      <w:r w:rsidRPr="00D53B7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первоочередных мероприятий по пресечению террористического акта. 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/>
        </w:rPr>
        <w:t>Срок – по плану ОШ (ОГ) ОМВД</w:t>
      </w:r>
    </w:p>
    <w:p w:rsidR="00D53B7B" w:rsidRPr="00D53B7B" w:rsidRDefault="00D53B7B" w:rsidP="00D53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53B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Ответственный: Члены АТК и ОГ</w:t>
      </w:r>
    </w:p>
    <w:p w:rsidR="00D53B7B" w:rsidRPr="00D53B7B" w:rsidRDefault="00D53B7B" w:rsidP="00D53B7B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D53B7B" w:rsidRPr="00D53B7B" w:rsidRDefault="00D9270E" w:rsidP="00D53B7B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 решению председателя АТК</w:t>
      </w:r>
      <w:r w:rsidR="00D53B7B" w:rsidRPr="00D53B7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план работы Комиссии могут вноситься изменения или включаться иные актуальные вопросы в сфере противодействия терроризму, требующие обязательного рассмотрения.</w:t>
      </w:r>
    </w:p>
    <w:p w:rsidR="003B35C8" w:rsidRPr="003B35C8" w:rsidRDefault="003B35C8" w:rsidP="00270501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</w:p>
    <w:p w:rsidR="003B35C8" w:rsidRDefault="003B35C8" w:rsidP="002E1804">
      <w:pPr>
        <w:tabs>
          <w:tab w:val="left" w:pos="727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5C8" w:rsidRDefault="003B35C8" w:rsidP="002E1804">
      <w:pPr>
        <w:tabs>
          <w:tab w:val="left" w:pos="7275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5C8" w:rsidRPr="000749FA" w:rsidRDefault="003B35C8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B35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1E7E78" w:rsidRPr="000749FA" w:rsidRDefault="001E7E78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E7E78" w:rsidRDefault="001E7E78" w:rsidP="003B35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1E7E78" w:rsidSect="00435D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85A"/>
    <w:multiLevelType w:val="hybridMultilevel"/>
    <w:tmpl w:val="21FE6D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">
    <w:nsid w:val="350D78A5"/>
    <w:multiLevelType w:val="multilevel"/>
    <w:tmpl w:val="7FD0E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7FF612E"/>
    <w:multiLevelType w:val="hybridMultilevel"/>
    <w:tmpl w:val="854083B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4425"/>
    <w:multiLevelType w:val="hybridMultilevel"/>
    <w:tmpl w:val="184C9570"/>
    <w:lvl w:ilvl="0" w:tplc="D8746E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6B45CBE"/>
    <w:multiLevelType w:val="hybridMultilevel"/>
    <w:tmpl w:val="1D70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2074B1"/>
    <w:multiLevelType w:val="multilevel"/>
    <w:tmpl w:val="06C62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7B6A"/>
    <w:rsid w:val="00017E8C"/>
    <w:rsid w:val="0002594D"/>
    <w:rsid w:val="000428F1"/>
    <w:rsid w:val="000544C8"/>
    <w:rsid w:val="000749FA"/>
    <w:rsid w:val="00095C16"/>
    <w:rsid w:val="000B1E4C"/>
    <w:rsid w:val="000B31C7"/>
    <w:rsid w:val="000B6A84"/>
    <w:rsid w:val="001B254F"/>
    <w:rsid w:val="001B7BCD"/>
    <w:rsid w:val="001D05A1"/>
    <w:rsid w:val="001E0A2A"/>
    <w:rsid w:val="001E7E78"/>
    <w:rsid w:val="00211E31"/>
    <w:rsid w:val="00234786"/>
    <w:rsid w:val="00270501"/>
    <w:rsid w:val="00277CBD"/>
    <w:rsid w:val="002A0140"/>
    <w:rsid w:val="002A268E"/>
    <w:rsid w:val="002B0226"/>
    <w:rsid w:val="002C37AD"/>
    <w:rsid w:val="002E1804"/>
    <w:rsid w:val="003370D6"/>
    <w:rsid w:val="0034440B"/>
    <w:rsid w:val="0035012F"/>
    <w:rsid w:val="0036556E"/>
    <w:rsid w:val="0037221C"/>
    <w:rsid w:val="00397560"/>
    <w:rsid w:val="003A600F"/>
    <w:rsid w:val="003B35C8"/>
    <w:rsid w:val="003C2469"/>
    <w:rsid w:val="004220AD"/>
    <w:rsid w:val="00435D52"/>
    <w:rsid w:val="00482B95"/>
    <w:rsid w:val="004B23F3"/>
    <w:rsid w:val="004C2C7F"/>
    <w:rsid w:val="00502FAF"/>
    <w:rsid w:val="00544A45"/>
    <w:rsid w:val="00574198"/>
    <w:rsid w:val="00581D45"/>
    <w:rsid w:val="00596883"/>
    <w:rsid w:val="005A2A38"/>
    <w:rsid w:val="005B36BD"/>
    <w:rsid w:val="005E71EB"/>
    <w:rsid w:val="00625BD8"/>
    <w:rsid w:val="00632B72"/>
    <w:rsid w:val="00635D0D"/>
    <w:rsid w:val="00655BAF"/>
    <w:rsid w:val="00661B37"/>
    <w:rsid w:val="00665C3A"/>
    <w:rsid w:val="00696A1B"/>
    <w:rsid w:val="006A7F91"/>
    <w:rsid w:val="006C08DA"/>
    <w:rsid w:val="006C6E95"/>
    <w:rsid w:val="006E0666"/>
    <w:rsid w:val="00703A82"/>
    <w:rsid w:val="007233B9"/>
    <w:rsid w:val="00723D57"/>
    <w:rsid w:val="0074428C"/>
    <w:rsid w:val="00767E80"/>
    <w:rsid w:val="007715E0"/>
    <w:rsid w:val="00774CEA"/>
    <w:rsid w:val="007B45C9"/>
    <w:rsid w:val="007E6A58"/>
    <w:rsid w:val="0081537C"/>
    <w:rsid w:val="00844888"/>
    <w:rsid w:val="0086448E"/>
    <w:rsid w:val="008918B8"/>
    <w:rsid w:val="008B3BAF"/>
    <w:rsid w:val="008C06EF"/>
    <w:rsid w:val="008C339C"/>
    <w:rsid w:val="008C4D34"/>
    <w:rsid w:val="008E6FB1"/>
    <w:rsid w:val="008F6070"/>
    <w:rsid w:val="0093437C"/>
    <w:rsid w:val="00946344"/>
    <w:rsid w:val="009639FD"/>
    <w:rsid w:val="009B078D"/>
    <w:rsid w:val="009B09F7"/>
    <w:rsid w:val="009C6FDD"/>
    <w:rsid w:val="009D57EB"/>
    <w:rsid w:val="009F04F4"/>
    <w:rsid w:val="00A71667"/>
    <w:rsid w:val="00AF5C69"/>
    <w:rsid w:val="00B030BF"/>
    <w:rsid w:val="00B17944"/>
    <w:rsid w:val="00B45A39"/>
    <w:rsid w:val="00BA5C3F"/>
    <w:rsid w:val="00BB5F82"/>
    <w:rsid w:val="00BC1D73"/>
    <w:rsid w:val="00BE0BBF"/>
    <w:rsid w:val="00C53F7A"/>
    <w:rsid w:val="00C57CD0"/>
    <w:rsid w:val="00C7506D"/>
    <w:rsid w:val="00CB4652"/>
    <w:rsid w:val="00D2109E"/>
    <w:rsid w:val="00D42B76"/>
    <w:rsid w:val="00D531D7"/>
    <w:rsid w:val="00D53B7B"/>
    <w:rsid w:val="00D9270E"/>
    <w:rsid w:val="00DC5660"/>
    <w:rsid w:val="00DD6851"/>
    <w:rsid w:val="00E17261"/>
    <w:rsid w:val="00E31FE1"/>
    <w:rsid w:val="00E7152C"/>
    <w:rsid w:val="00E732B8"/>
    <w:rsid w:val="00E814B9"/>
    <w:rsid w:val="00E92476"/>
    <w:rsid w:val="00E95184"/>
    <w:rsid w:val="00EA2182"/>
    <w:rsid w:val="00EA7CB0"/>
    <w:rsid w:val="00ED2D5B"/>
    <w:rsid w:val="00F160B2"/>
    <w:rsid w:val="00F32F81"/>
    <w:rsid w:val="00F54576"/>
    <w:rsid w:val="00F756D4"/>
    <w:rsid w:val="00F769FB"/>
    <w:rsid w:val="00F96416"/>
    <w:rsid w:val="00FB26E1"/>
    <w:rsid w:val="00FB715F"/>
    <w:rsid w:val="00FC2142"/>
    <w:rsid w:val="00FC7B6A"/>
    <w:rsid w:val="00FE44D9"/>
    <w:rsid w:val="00FE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3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B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C2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2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отступ"/>
    <w:basedOn w:val="a"/>
    <w:qFormat/>
    <w:rsid w:val="005741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31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E6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6FB1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3C24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3C24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отступ"/>
    <w:basedOn w:val="a"/>
    <w:qFormat/>
    <w:rsid w:val="0057419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8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28B5B-A6A6-4106-9051-F4F7DBD1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2852</Words>
  <Characters>16260</Characters>
  <Application>Microsoft Office Word</Application>
  <DocSecurity>0</DocSecurity>
  <Lines>135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Повестка дня:</vt:lpstr>
      <vt:lpstr/>
    </vt:vector>
  </TitlesOfParts>
  <Company/>
  <LinksUpToDate>false</LinksUpToDate>
  <CharactersWithSpaces>19074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user_01</cp:lastModifiedBy>
  <cp:revision>2</cp:revision>
  <cp:lastPrinted>2022-12-20T06:38:00Z</cp:lastPrinted>
  <dcterms:created xsi:type="dcterms:W3CDTF">2025-04-17T05:19:00Z</dcterms:created>
  <dcterms:modified xsi:type="dcterms:W3CDTF">2025-04-17T05:19:00Z</dcterms:modified>
</cp:coreProperties>
</file>